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809" w:rsidP="00B43809" w:rsidRDefault="00616910" w14:paraId="56740B36" w14:textId="68216855">
      <w:pPr>
        <w:rPr>
          <w:rFonts w:ascii="Times New Roman" w:hAnsi="Times New Roman" w:cs="Times New Roman"/>
          <w:b/>
          <w:szCs w:val="20"/>
        </w:rPr>
      </w:pPr>
      <w:r>
        <w:rPr>
          <w:b/>
        </w:rPr>
        <w:t xml:space="preserve">Referat </w:t>
      </w:r>
      <w:r w:rsidR="00B43809">
        <w:rPr>
          <w:b/>
        </w:rPr>
        <w:t>KRETSSTYREMØTE I VESTLAND GYMNASTIKK OG TURNKRETS</w:t>
      </w:r>
      <w:r>
        <w:rPr>
          <w:b/>
        </w:rPr>
        <w:t xml:space="preserve"> mandag 04. april 2022 - Teams</w:t>
      </w:r>
    </w:p>
    <w:p w:rsidR="00B43809" w:rsidP="00B43809" w:rsidRDefault="00616910" w14:paraId="31209EEB" w14:textId="6210CACF">
      <w:r>
        <w:t xml:space="preserve">Deltakere: Kari Løtveit, Liv Andrea </w:t>
      </w:r>
      <w:proofErr w:type="spellStart"/>
      <w:r>
        <w:t>Saveedra</w:t>
      </w:r>
      <w:proofErr w:type="spellEnd"/>
      <w:r>
        <w:t xml:space="preserve">, </w:t>
      </w:r>
      <w:proofErr w:type="spellStart"/>
      <w:r>
        <w:t>Muriel</w:t>
      </w:r>
      <w:proofErr w:type="spellEnd"/>
      <w:r>
        <w:t xml:space="preserve"> Evebø, Tone Gurine Larsen, Anne Linn Stølen, Elisabeth </w:t>
      </w:r>
      <w:proofErr w:type="spellStart"/>
      <w:r>
        <w:t>Kjønsberg</w:t>
      </w:r>
      <w:proofErr w:type="spellEnd"/>
      <w:r>
        <w:t xml:space="preserve">, Asgeir Jensen, Ingrid Risnes, Monica Grindheim, </w:t>
      </w:r>
      <w:r w:rsidR="00473259">
        <w:t xml:space="preserve">Reidun Bakke, </w:t>
      </w:r>
      <w:r w:rsidR="0011294A">
        <w:t xml:space="preserve">Synne Skar, </w:t>
      </w:r>
      <w:r w:rsidR="00AF0F1F">
        <w:t>Jan Magne Cederstrøm, Benedicte Næss</w:t>
      </w:r>
      <w:r w:rsidR="006A4C00">
        <w:t>, Roy Cato Evebø</w:t>
      </w:r>
    </w:p>
    <w:p w:rsidR="00473259" w:rsidP="00B43809" w:rsidRDefault="00473259" w14:paraId="1B2ABFC8" w14:textId="520C2636"/>
    <w:p w:rsidR="00473259" w:rsidP="00B43809" w:rsidRDefault="00E14D52" w14:paraId="3722B531" w14:textId="4EE48343">
      <w:r>
        <w:t xml:space="preserve">Må følges opp: </w:t>
      </w:r>
    </w:p>
    <w:p w:rsidR="00473259" w:rsidP="00B43809" w:rsidRDefault="00473259" w14:paraId="2588584B" w14:textId="789C166A">
      <w:r>
        <w:t xml:space="preserve">BN sender epost til </w:t>
      </w:r>
      <w:r w:rsidR="006D7220">
        <w:t>Åsane VGS</w:t>
      </w:r>
      <w:r>
        <w:t xml:space="preserve"> om at vi ønsker å informere om dette på Facebook o.l. – samt </w:t>
      </w:r>
      <w:proofErr w:type="gramStart"/>
      <w:r>
        <w:t>info flyer</w:t>
      </w:r>
      <w:proofErr w:type="gramEnd"/>
      <w:r>
        <w:t xml:space="preserve"> som sendes ut på epost</w:t>
      </w:r>
    </w:p>
    <w:p w:rsidR="0011294A" w:rsidP="00B43809" w:rsidRDefault="0011294A" w14:paraId="29300C7A" w14:textId="42F3C6CF">
      <w:r>
        <w:t xml:space="preserve">BU sjekker arr av stevner 2023 opp mot </w:t>
      </w:r>
      <w:proofErr w:type="gramStart"/>
      <w:r>
        <w:t>mail</w:t>
      </w:r>
      <w:proofErr w:type="gramEnd"/>
      <w:r>
        <w:t xml:space="preserve"> fra håndballforbundet – svarer så fort informasjon er funnet</w:t>
      </w:r>
    </w:p>
    <w:p w:rsidR="005B4612" w:rsidP="00B43809" w:rsidRDefault="005B4612" w14:paraId="1D1EBA29" w14:textId="78638E39">
      <w:r>
        <w:t xml:space="preserve">KL skriver </w:t>
      </w:r>
      <w:proofErr w:type="gramStart"/>
      <w:r>
        <w:t>mail</w:t>
      </w:r>
      <w:proofErr w:type="gramEnd"/>
      <w:r>
        <w:t xml:space="preserve"> til styret i </w:t>
      </w:r>
      <w:proofErr w:type="spellStart"/>
      <w:r>
        <w:t>Gneist</w:t>
      </w:r>
      <w:proofErr w:type="spellEnd"/>
      <w:r>
        <w:t xml:space="preserve"> vedr. aspirantsaken, BN sender den ut</w:t>
      </w:r>
    </w:p>
    <w:p w:rsidR="002A5EDE" w:rsidP="00B43809" w:rsidRDefault="002A5EDE" w14:paraId="42061096" w14:textId="25407FE3">
      <w:r>
        <w:t>Utvalgene må gå gjennom instruksene</w:t>
      </w:r>
      <w:r w:rsidR="00893FB7">
        <w:t>/retningslinjene for sine utvalg, og oppdatere disse. Frist 31.12.2022</w:t>
      </w:r>
    </w:p>
    <w:p w:rsidR="00893FB7" w:rsidP="00B43809" w:rsidRDefault="00893FB7" w14:paraId="0BBF5E70" w14:textId="164889A0">
      <w:pPr>
        <w:rPr>
          <w:b/>
        </w:rPr>
      </w:pPr>
      <w:r w:rsidR="00893FB7">
        <w:rPr/>
        <w:t xml:space="preserve">Utvalgene ønsker å sende </w:t>
      </w:r>
      <w:r w:rsidR="003625E9">
        <w:rPr/>
        <w:t>«bekymringsepost» til Forbunde</w:t>
      </w:r>
      <w:r w:rsidR="00CB1AA2">
        <w:rPr/>
        <w:t>t, enten sammen eller hver for seg</w:t>
      </w:r>
      <w:r w:rsidR="004D1AC7">
        <w:rPr/>
        <w:t xml:space="preserve"> – dette kan de </w:t>
      </w:r>
      <w:r w:rsidR="00833104">
        <w:rPr/>
        <w:t xml:space="preserve">evt. </w:t>
      </w:r>
      <w:r w:rsidR="004D1AC7">
        <w:rPr/>
        <w:t>sende stikkord / tanker om</w:t>
      </w:r>
      <w:r w:rsidR="00833104">
        <w:rPr/>
        <w:t xml:space="preserve"> </w:t>
      </w:r>
      <w:r w:rsidR="003B7AC6">
        <w:rPr/>
        <w:t>de som ikke har mulighet til å delta i et fellesmøte, så kan de som har mulighet</w:t>
      </w:r>
      <w:r w:rsidR="008527FA">
        <w:rPr/>
        <w:t xml:space="preserve">. Vil få tid under kretsstyremøtet 10. mai. </w:t>
      </w:r>
    </w:p>
    <w:p w:rsidR="5FF75E96" w:rsidP="5FF75E96" w:rsidRDefault="5FF75E96" w14:paraId="5C1D9B58" w14:textId="65AE30ED">
      <w:pPr>
        <w:pStyle w:val="Normal"/>
        <w:rPr>
          <w:rFonts w:ascii="Calibri" w:hAnsi="Calibri" w:eastAsia="Calibri" w:cs=""/>
        </w:rPr>
      </w:pPr>
      <w:r w:rsidRPr="5FF75E96" w:rsidR="5FF75E96">
        <w:rPr>
          <w:rFonts w:ascii="Calibri" w:hAnsi="Calibri" w:eastAsia="Calibri" w:cs=""/>
        </w:rPr>
        <w:t>IER sender ut mail om tildelte senior/toppidrettsmidler - snarest</w:t>
      </w:r>
    </w:p>
    <w:p w:rsidR="00B43809" w:rsidP="00B43809" w:rsidRDefault="00B43809" w14:paraId="4B7D73EA" w14:textId="77777777">
      <w:r>
        <w:rPr>
          <w:b/>
        </w:rPr>
        <w:t>Saksliste:</w:t>
      </w:r>
      <w:r>
        <w:tab/>
      </w:r>
    </w:p>
    <w:p w:rsidR="00B43809" w:rsidP="00B43809" w:rsidRDefault="00B43809" w14:paraId="26D4A9FB" w14:textId="77777777">
      <w:pPr>
        <w:numPr>
          <w:ilvl w:val="0"/>
          <w:numId w:val="6"/>
        </w:numPr>
        <w:tabs>
          <w:tab w:val="num" w:pos="2136"/>
        </w:tabs>
        <w:spacing w:after="0" w:line="240" w:lineRule="auto"/>
        <w:ind w:left="2136"/>
        <w:rPr>
          <w:b/>
        </w:rPr>
      </w:pPr>
      <w:r>
        <w:rPr>
          <w:b/>
        </w:rPr>
        <w:t>REFERAT / ORIENTERING</w:t>
      </w:r>
    </w:p>
    <w:p w:rsidR="00B43809" w:rsidP="00B43809" w:rsidRDefault="00B43809" w14:paraId="4789D115" w14:textId="1181E121">
      <w:pPr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 xml:space="preserve">Referat fra kretsstyremøte </w:t>
      </w:r>
    </w:p>
    <w:p w:rsidR="00473259" w:rsidP="00473259" w:rsidRDefault="00473259" w14:paraId="3EA66F5A" w14:textId="5BFCE5C9">
      <w:pPr>
        <w:spacing w:after="0" w:line="240" w:lineRule="auto"/>
        <w:ind w:left="2829"/>
        <w:rPr>
          <w:bCs/>
        </w:rPr>
      </w:pPr>
      <w:r>
        <w:rPr>
          <w:bCs/>
        </w:rPr>
        <w:t>Ingen kommentarer</w:t>
      </w:r>
    </w:p>
    <w:p w:rsidR="00B43809" w:rsidP="00B43809" w:rsidRDefault="00B43809" w14:paraId="0D26F6BD" w14:textId="10082956">
      <w:pPr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Referat NGTF</w:t>
      </w:r>
    </w:p>
    <w:p w:rsidR="00473259" w:rsidP="00473259" w:rsidRDefault="00473259" w14:paraId="24268F80" w14:textId="702FA57E">
      <w:pPr>
        <w:spacing w:after="0" w:line="240" w:lineRule="auto"/>
        <w:ind w:left="2829"/>
        <w:rPr>
          <w:bCs/>
        </w:rPr>
      </w:pPr>
      <w:r>
        <w:rPr>
          <w:bCs/>
        </w:rPr>
        <w:t>Ingen kommentarer</w:t>
      </w:r>
    </w:p>
    <w:p w:rsidR="00B43809" w:rsidP="00B43809" w:rsidRDefault="00B43809" w14:paraId="2AD4578D" w14:textId="77777777">
      <w:pPr>
        <w:rPr>
          <w:bCs/>
        </w:rPr>
      </w:pPr>
    </w:p>
    <w:p w:rsidR="00B43809" w:rsidP="00B43809" w:rsidRDefault="00B43809" w14:paraId="2F2F7A1D" w14:textId="77777777">
      <w:pPr>
        <w:numPr>
          <w:ilvl w:val="0"/>
          <w:numId w:val="6"/>
        </w:numPr>
        <w:spacing w:after="0" w:line="240" w:lineRule="auto"/>
        <w:rPr>
          <w:bCs/>
        </w:rPr>
      </w:pPr>
      <w:r>
        <w:rPr>
          <w:b/>
        </w:rPr>
        <w:t>POST</w:t>
      </w:r>
    </w:p>
    <w:p w:rsidR="00B43809" w:rsidP="00B43809" w:rsidRDefault="00B43809" w14:paraId="4B6C85B9" w14:textId="6EECD0E0">
      <w:pPr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 xml:space="preserve">Mail fra </w:t>
      </w:r>
      <w:proofErr w:type="spellStart"/>
      <w:r>
        <w:rPr>
          <w:b/>
        </w:rPr>
        <w:t>Gneist</w:t>
      </w:r>
      <w:proofErr w:type="spellEnd"/>
      <w:r>
        <w:rPr>
          <w:b/>
        </w:rPr>
        <w:t xml:space="preserve"> ang aspirant konkurranse</w:t>
      </w:r>
    </w:p>
    <w:p w:rsidR="00473259" w:rsidP="00320015" w:rsidRDefault="00320015" w14:paraId="0E161631" w14:textId="262D5A02">
      <w:pPr>
        <w:spacing w:after="0" w:line="360" w:lineRule="auto"/>
        <w:ind w:left="720"/>
        <w:rPr>
          <w:b/>
        </w:rPr>
      </w:pPr>
      <w:r>
        <w:rPr>
          <w:b/>
        </w:rPr>
        <w:t xml:space="preserve">Sendte </w:t>
      </w:r>
      <w:proofErr w:type="gramStart"/>
      <w:r>
        <w:rPr>
          <w:b/>
        </w:rPr>
        <w:t>mail</w:t>
      </w:r>
      <w:proofErr w:type="gramEnd"/>
      <w:r>
        <w:rPr>
          <w:b/>
        </w:rPr>
        <w:t xml:space="preserve"> 1,5 uke før konkurranse/samling at de ikke kunne avholde. </w:t>
      </w:r>
    </w:p>
    <w:p w:rsidR="00320015" w:rsidP="00320015" w:rsidRDefault="00320015" w14:paraId="34E2CAC8" w14:textId="060467FC">
      <w:pPr>
        <w:spacing w:after="0" w:line="360" w:lineRule="auto"/>
        <w:ind w:left="720"/>
        <w:rPr>
          <w:b/>
        </w:rPr>
      </w:pPr>
      <w:r>
        <w:rPr>
          <w:b/>
        </w:rPr>
        <w:t xml:space="preserve">Vedtak: Sende tilbakemelding til </w:t>
      </w:r>
      <w:r w:rsidR="005B4612">
        <w:rPr>
          <w:b/>
        </w:rPr>
        <w:t xml:space="preserve">turnstyret og hovedstyret at dette ikke er akseptabelt. </w:t>
      </w:r>
    </w:p>
    <w:p w:rsidR="00B43809" w:rsidP="00B43809" w:rsidRDefault="00B43809" w14:paraId="1D52E639" w14:textId="005E102D">
      <w:pPr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 xml:space="preserve">Tilbakemelding fra Åsane </w:t>
      </w:r>
      <w:proofErr w:type="spellStart"/>
      <w:r>
        <w:rPr>
          <w:b/>
        </w:rPr>
        <w:t>vgs</w:t>
      </w:r>
      <w:proofErr w:type="spellEnd"/>
    </w:p>
    <w:p w:rsidR="00473259" w:rsidP="00473259" w:rsidRDefault="00473259" w14:paraId="339F2E91" w14:textId="06022B8F">
      <w:pPr>
        <w:spacing w:after="0" w:line="360" w:lineRule="auto"/>
        <w:ind w:left="720"/>
        <w:rPr>
          <w:b/>
        </w:rPr>
      </w:pPr>
      <w:r>
        <w:rPr>
          <w:b/>
        </w:rPr>
        <w:t xml:space="preserve">Informasjonen tas til etterretning </w:t>
      </w:r>
      <w:r w:rsidR="0011294A">
        <w:rPr>
          <w:b/>
        </w:rPr>
        <w:t xml:space="preserve">– BN sender </w:t>
      </w:r>
      <w:proofErr w:type="gramStart"/>
      <w:r w:rsidR="0011294A">
        <w:rPr>
          <w:b/>
        </w:rPr>
        <w:t>mail</w:t>
      </w:r>
      <w:proofErr w:type="gramEnd"/>
      <w:r w:rsidR="0011294A">
        <w:rPr>
          <w:b/>
        </w:rPr>
        <w:t xml:space="preserve"> om ønsker å sende ut flyers</w:t>
      </w:r>
    </w:p>
    <w:p w:rsidR="00B43809" w:rsidP="00B43809" w:rsidRDefault="00B43809" w14:paraId="1056CE49" w14:textId="77777777">
      <w:pPr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Mail fra håndballforbundet</w:t>
      </w:r>
    </w:p>
    <w:p w:rsidR="00B43809" w:rsidP="0011294A" w:rsidRDefault="0011294A" w14:paraId="6D34751F" w14:textId="037AC486">
      <w:pPr>
        <w:spacing w:line="360" w:lineRule="auto"/>
        <w:ind w:left="720"/>
        <w:rPr>
          <w:b/>
        </w:rPr>
      </w:pPr>
      <w:r>
        <w:rPr>
          <w:b/>
        </w:rPr>
        <w:t xml:space="preserve">Breddeutvalget sjekker opp </w:t>
      </w:r>
      <w:proofErr w:type="spellStart"/>
      <w:r>
        <w:rPr>
          <w:b/>
        </w:rPr>
        <w:t>arrangørerer</w:t>
      </w:r>
      <w:proofErr w:type="spellEnd"/>
      <w:r>
        <w:rPr>
          <w:b/>
        </w:rPr>
        <w:t>, og gir så håndballforbundet tilbakemelding</w:t>
      </w:r>
    </w:p>
    <w:p w:rsidR="00B43809" w:rsidP="00B43809" w:rsidRDefault="00B43809" w14:paraId="107E25B8" w14:textId="77777777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ØKONOMI</w:t>
      </w:r>
    </w:p>
    <w:p w:rsidR="00B43809" w:rsidP="00B43809" w:rsidRDefault="00B43809" w14:paraId="5279B645" w14:textId="4E8CB904">
      <w:pPr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Senior og toppidrettssøknader</w:t>
      </w:r>
    </w:p>
    <w:p w:rsidR="0011294A" w:rsidP="5686210F" w:rsidRDefault="002B4D0C" w14:paraId="07A29C28" w14:textId="2C1F3C33">
      <w:pPr>
        <w:spacing w:after="0" w:line="360" w:lineRule="auto"/>
        <w:ind w:left="720"/>
        <w:rPr>
          <w:b w:val="1"/>
          <w:bCs w:val="1"/>
        </w:rPr>
      </w:pPr>
      <w:r w:rsidRPr="318503CF" w:rsidR="002B4D0C">
        <w:rPr>
          <w:b w:val="1"/>
          <w:bCs w:val="1"/>
        </w:rPr>
        <w:t xml:space="preserve">LTI: </w:t>
      </w:r>
      <w:r w:rsidRPr="318503CF" w:rsidR="005B4612">
        <w:rPr>
          <w:b w:val="1"/>
          <w:bCs w:val="1"/>
        </w:rPr>
        <w:t>1 seniorsøknad</w:t>
      </w:r>
      <w:r w:rsidRPr="318503CF" w:rsidR="002B4D0C">
        <w:rPr>
          <w:b w:val="1"/>
          <w:bCs w:val="1"/>
        </w:rPr>
        <w:t>, kr 65 000</w:t>
      </w:r>
    </w:p>
    <w:p w:rsidR="002B4D0C" w:rsidP="5686210F" w:rsidRDefault="002B4D0C" w14:paraId="1AB42813" w14:textId="443898CC">
      <w:pPr>
        <w:pStyle w:val="Normal"/>
        <w:bidi w:val="0"/>
        <w:spacing w:before="0" w:beforeAutospacing="off" w:after="0" w:afterAutospacing="off" w:line="360" w:lineRule="auto"/>
        <w:ind w:left="720" w:right="0"/>
        <w:jc w:val="left"/>
        <w:rPr>
          <w:rFonts w:ascii="Calibri" w:hAnsi="Calibri" w:eastAsia="Calibri" w:cs=""/>
          <w:b w:val="1"/>
          <w:bCs w:val="1"/>
        </w:rPr>
      </w:pPr>
      <w:r w:rsidRPr="318503CF" w:rsidR="002B4D0C">
        <w:rPr>
          <w:b w:val="1"/>
          <w:bCs w:val="1"/>
        </w:rPr>
        <w:t xml:space="preserve">BT: </w:t>
      </w:r>
      <w:r w:rsidRPr="318503CF" w:rsidR="005B4612">
        <w:rPr>
          <w:b w:val="1"/>
          <w:bCs w:val="1"/>
        </w:rPr>
        <w:t>1 seniorsøknad, kr 61 000</w:t>
      </w:r>
    </w:p>
    <w:p w:rsidR="005B4612" w:rsidP="5686210F" w:rsidRDefault="005B4612" w14:paraId="359EF6C4" w14:textId="46B4584C">
      <w:pPr>
        <w:spacing w:after="0" w:line="360" w:lineRule="auto"/>
        <w:ind w:left="720"/>
        <w:rPr>
          <w:b w:val="1"/>
          <w:bCs w:val="1"/>
        </w:rPr>
      </w:pPr>
      <w:r w:rsidRPr="318503CF" w:rsidR="005B4612">
        <w:rPr>
          <w:b w:val="1"/>
          <w:bCs w:val="1"/>
        </w:rPr>
        <w:t xml:space="preserve">LTI: 2 toppidrettssøknader 1x 23 250 + 6 x 23 250 </w:t>
      </w:r>
    </w:p>
    <w:p w:rsidR="002E3076" w:rsidP="5686210F" w:rsidRDefault="005B4612" w14:paraId="0D912CE5" w14:textId="3177306D">
      <w:pPr>
        <w:spacing w:after="0" w:line="360" w:lineRule="auto"/>
        <w:ind w:left="720"/>
        <w:rPr>
          <w:b w:val="1"/>
          <w:bCs w:val="1"/>
        </w:rPr>
      </w:pPr>
      <w:r w:rsidRPr="318503CF" w:rsidR="005B4612">
        <w:rPr>
          <w:b w:val="1"/>
          <w:bCs w:val="1"/>
        </w:rPr>
        <w:t xml:space="preserve">BT: 2 toppidrettssøknader 2 x 35 750 </w:t>
      </w:r>
    </w:p>
    <w:p w:rsidR="00AC2EFF" w:rsidP="00AC2EFF" w:rsidRDefault="00AC2EFF" w14:paraId="5C90B664" w14:textId="2F45FD14">
      <w:pPr>
        <w:spacing w:after="0" w:line="360" w:lineRule="auto"/>
        <w:ind w:left="720"/>
        <w:rPr>
          <w:b/>
        </w:rPr>
      </w:pPr>
      <w:r>
        <w:rPr>
          <w:b/>
        </w:rPr>
        <w:lastRenderedPageBreak/>
        <w:t xml:space="preserve">IER og BN går gjennom og fordeler summene. </w:t>
      </w:r>
    </w:p>
    <w:p w:rsidR="00AC2EFF" w:rsidP="5686210F" w:rsidRDefault="00AC2EFF" w14:paraId="2B0AC388" w14:textId="3328DFE6">
      <w:pPr>
        <w:spacing w:after="0" w:line="360" w:lineRule="auto"/>
        <w:ind w:left="720"/>
        <w:rPr>
          <w:b w:val="1"/>
          <w:bCs w:val="1"/>
        </w:rPr>
      </w:pPr>
      <w:r w:rsidRPr="318503CF" w:rsidR="00AC2EFF">
        <w:rPr>
          <w:b w:val="1"/>
          <w:bCs w:val="1"/>
        </w:rPr>
        <w:t>Vedtak: Midlene fordeles til de lagene som har søkt</w:t>
      </w:r>
      <w:r w:rsidRPr="318503CF" w:rsidR="002E3076">
        <w:rPr>
          <w:b w:val="1"/>
          <w:bCs w:val="1"/>
        </w:rPr>
        <w:t xml:space="preserve">. Tildeling foretas slik: </w:t>
      </w:r>
      <w:r w:rsidRPr="318503CF" w:rsidR="00877AF2">
        <w:rPr>
          <w:b w:val="1"/>
          <w:bCs w:val="1"/>
        </w:rPr>
        <w:t>Seniormidler</w:t>
      </w:r>
      <w:r w:rsidRPr="318503CF" w:rsidR="00255A98">
        <w:rPr>
          <w:b w:val="1"/>
          <w:bCs w:val="1"/>
        </w:rPr>
        <w:t xml:space="preserve"> – BT tildeles 43 700 kr av søkt beløp</w:t>
      </w:r>
      <w:r w:rsidRPr="318503CF" w:rsidR="00255A98">
        <w:rPr>
          <w:b w:val="1"/>
          <w:bCs w:val="1"/>
        </w:rPr>
        <w:t xml:space="preserve">. LTI/TGB tildeles 46 550 kr </w:t>
      </w:r>
      <w:r w:rsidRPr="318503CF" w:rsidR="0080364F">
        <w:rPr>
          <w:b w:val="1"/>
          <w:bCs w:val="1"/>
        </w:rPr>
        <w:t xml:space="preserve">av søkt beløp. </w:t>
      </w:r>
      <w:r w:rsidRPr="318503CF" w:rsidR="000065D9">
        <w:rPr>
          <w:b w:val="1"/>
          <w:bCs w:val="1"/>
        </w:rPr>
        <w:t xml:space="preserve">Toppidrett: BT </w:t>
      </w:r>
      <w:r w:rsidRPr="318503CF" w:rsidR="007E0858">
        <w:rPr>
          <w:b w:val="1"/>
          <w:bCs w:val="1"/>
        </w:rPr>
        <w:t>–</w:t>
      </w:r>
      <w:r w:rsidRPr="318503CF" w:rsidR="000065D9">
        <w:rPr>
          <w:b w:val="1"/>
          <w:bCs w:val="1"/>
        </w:rPr>
        <w:t xml:space="preserve"> </w:t>
      </w:r>
      <w:r w:rsidRPr="318503CF" w:rsidR="007E0858">
        <w:rPr>
          <w:b w:val="1"/>
          <w:bCs w:val="1"/>
        </w:rPr>
        <w:t xml:space="preserve">tildeles følgende midler av søkte beløp: Charlotte kr. 28 250, Lotte Maria </w:t>
      </w:r>
      <w:r w:rsidRPr="318503CF" w:rsidR="00486A6A">
        <w:rPr>
          <w:b w:val="1"/>
          <w:bCs w:val="1"/>
        </w:rPr>
        <w:t xml:space="preserve">kr 28 250. </w:t>
      </w:r>
      <w:r>
        <w:br/>
      </w:r>
      <w:r w:rsidRPr="318503CF" w:rsidR="009C03BA">
        <w:rPr>
          <w:b w:val="1"/>
          <w:bCs w:val="1"/>
        </w:rPr>
        <w:t xml:space="preserve">LTI – </w:t>
      </w:r>
      <w:proofErr w:type="spellStart"/>
      <w:r w:rsidRPr="318503CF" w:rsidR="009C03BA">
        <w:rPr>
          <w:b w:val="1"/>
          <w:bCs w:val="1"/>
        </w:rPr>
        <w:t>Iril</w:t>
      </w:r>
      <w:proofErr w:type="spellEnd"/>
      <w:r w:rsidRPr="318503CF" w:rsidR="009C03BA">
        <w:rPr>
          <w:b w:val="1"/>
          <w:bCs w:val="1"/>
        </w:rPr>
        <w:t xml:space="preserve"> tildeles full sum kr. 23 250, </w:t>
      </w:r>
      <w:r w:rsidRPr="318503CF" w:rsidR="003337A4">
        <w:rPr>
          <w:b w:val="1"/>
          <w:bCs w:val="1"/>
        </w:rPr>
        <w:t>av de 6 andre søkte så tildeles 5 gymnaster kr 12 000/per gymnast av søkte 23 250</w:t>
      </w:r>
      <w:r w:rsidRPr="318503CF" w:rsidR="002955FC">
        <w:rPr>
          <w:b w:val="1"/>
          <w:bCs w:val="1"/>
        </w:rPr>
        <w:t xml:space="preserve"> kr/per gymnast. Gymnast 6 (Lea Alise) som ikke er tatt ut til landslagsdeltakelse tildeles ikke midler. </w:t>
      </w:r>
    </w:p>
    <w:p w:rsidR="00B43809" w:rsidP="00B43809" w:rsidRDefault="00B43809" w14:paraId="22525846" w14:textId="41D0C555">
      <w:pPr>
        <w:numPr>
          <w:ilvl w:val="0"/>
          <w:numId w:val="7"/>
        </w:numPr>
        <w:spacing w:after="0" w:line="360" w:lineRule="auto"/>
        <w:rPr>
          <w:b/>
        </w:rPr>
      </w:pPr>
      <w:r>
        <w:rPr>
          <w:b/>
        </w:rPr>
        <w:t>Forespørsel fra Jotun</w:t>
      </w:r>
    </w:p>
    <w:p w:rsidR="00320015" w:rsidP="00320015" w:rsidRDefault="00320015" w14:paraId="012F1E6F" w14:textId="7F9CEAC5">
      <w:pPr>
        <w:spacing w:after="0" w:line="360" w:lineRule="auto"/>
        <w:rPr>
          <w:b/>
        </w:rPr>
      </w:pPr>
      <w:r>
        <w:rPr>
          <w:b/>
        </w:rPr>
        <w:t xml:space="preserve">Vedtak: De skal fakturere kretsen 50 % av dommerhonorarene. De kan sende inn regnskap etter konkurransehelgen, så vurderer kretsstyret støtte opp mot 10 000kr tatt av koronamiddel-potten. </w:t>
      </w:r>
    </w:p>
    <w:p w:rsidR="00B43809" w:rsidP="00B43809" w:rsidRDefault="00B43809" w14:paraId="4C113BC9" w14:textId="77777777">
      <w:pPr>
        <w:spacing w:line="360" w:lineRule="auto"/>
        <w:ind w:left="2829"/>
        <w:rPr>
          <w:b/>
        </w:rPr>
      </w:pPr>
    </w:p>
    <w:p w:rsidRPr="00077A40" w:rsidR="00B43809" w:rsidP="00B43809" w:rsidRDefault="00B43809" w14:paraId="4C2F7D5D" w14:textId="285C7461">
      <w:pPr>
        <w:numPr>
          <w:ilvl w:val="0"/>
          <w:numId w:val="8"/>
        </w:numPr>
        <w:spacing w:after="0" w:line="360" w:lineRule="auto"/>
        <w:rPr>
          <w:b/>
          <w:color w:val="0070C0"/>
        </w:rPr>
      </w:pPr>
      <w:r w:rsidRPr="00077A40">
        <w:rPr>
          <w:b/>
          <w:color w:val="0070C0"/>
        </w:rPr>
        <w:t>RAPPORT FRA UTVALGENE</w:t>
      </w:r>
    </w:p>
    <w:p w:rsidR="00077A40" w:rsidP="00742EF5" w:rsidRDefault="00742EF5" w14:paraId="17AC4698" w14:textId="4FB54D75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Bredde: Leder JA vurderer å trekke seg grunnet </w:t>
      </w:r>
      <w:proofErr w:type="spellStart"/>
      <w:proofErr w:type="gramStart"/>
      <w:r>
        <w:rPr>
          <w:b/>
          <w:color w:val="0070C0"/>
        </w:rPr>
        <w:t>arb.mengde</w:t>
      </w:r>
      <w:proofErr w:type="spellEnd"/>
      <w:proofErr w:type="gramEnd"/>
      <w:r>
        <w:rPr>
          <w:b/>
          <w:color w:val="0070C0"/>
        </w:rPr>
        <w:t>. Må vurdere å sende «</w:t>
      </w:r>
      <w:proofErr w:type="spellStart"/>
      <w:proofErr w:type="gramStart"/>
      <w:r>
        <w:rPr>
          <w:b/>
          <w:color w:val="0070C0"/>
        </w:rPr>
        <w:t>bekymrings»mail</w:t>
      </w:r>
      <w:proofErr w:type="spellEnd"/>
      <w:proofErr w:type="gramEnd"/>
      <w:r>
        <w:rPr>
          <w:b/>
          <w:color w:val="0070C0"/>
        </w:rPr>
        <w:t xml:space="preserve"> til Forbundet vedr. </w:t>
      </w:r>
      <w:proofErr w:type="spellStart"/>
      <w:r>
        <w:rPr>
          <w:b/>
          <w:color w:val="0070C0"/>
        </w:rPr>
        <w:t>arb.mengde</w:t>
      </w:r>
      <w:proofErr w:type="spellEnd"/>
      <w:r>
        <w:rPr>
          <w:b/>
          <w:color w:val="0070C0"/>
        </w:rPr>
        <w:t xml:space="preserve">, ansvarsområder etc. </w:t>
      </w:r>
      <w:r w:rsidR="00077A40">
        <w:rPr>
          <w:b/>
          <w:color w:val="0070C0"/>
        </w:rPr>
        <w:br/>
      </w:r>
      <w:r w:rsidR="00077A40">
        <w:rPr>
          <w:b/>
          <w:color w:val="0070C0"/>
        </w:rPr>
        <w:t xml:space="preserve">Må sendes ut påminnelse fra arrangørlagene vedrørende bestillinger av medaljer og lenker etc. </w:t>
      </w:r>
      <w:r w:rsidR="00077A40">
        <w:rPr>
          <w:b/>
          <w:color w:val="0070C0"/>
        </w:rPr>
        <w:br/>
      </w:r>
      <w:r w:rsidR="00077A40">
        <w:rPr>
          <w:b/>
          <w:color w:val="0070C0"/>
        </w:rPr>
        <w:t xml:space="preserve">Vedr. innkommet tilbakemelding om dobbelbooking av instruktør til fellesprogram – her må instruktøren selv bidra til å finne ny hall/dato evt. annen trener til samme dato/hall. </w:t>
      </w:r>
      <w:r w:rsidR="00F54BCD">
        <w:rPr>
          <w:b/>
          <w:color w:val="0070C0"/>
        </w:rPr>
        <w:br/>
      </w:r>
      <w:r w:rsidR="00F54BCD">
        <w:rPr>
          <w:b/>
          <w:color w:val="0070C0"/>
        </w:rPr>
        <w:t xml:space="preserve">Det er flere lag som har meldt interesse for å avholde voksenstevner i 2023/25, og 2 </w:t>
      </w:r>
      <w:proofErr w:type="spellStart"/>
      <w:r w:rsidR="00F54BCD">
        <w:rPr>
          <w:b/>
          <w:color w:val="0070C0"/>
        </w:rPr>
        <w:t>stk</w:t>
      </w:r>
      <w:proofErr w:type="spellEnd"/>
      <w:r w:rsidR="00F54BCD">
        <w:rPr>
          <w:b/>
          <w:color w:val="0070C0"/>
        </w:rPr>
        <w:t xml:space="preserve"> som har meldt seg som interessert til å lage fellesprogram til disse </w:t>
      </w:r>
      <w:proofErr w:type="spellStart"/>
      <w:r w:rsidR="00F54BCD">
        <w:rPr>
          <w:b/>
          <w:color w:val="0070C0"/>
        </w:rPr>
        <w:t>stevenene</w:t>
      </w:r>
      <w:proofErr w:type="spellEnd"/>
      <w:r w:rsidR="00F54BCD">
        <w:rPr>
          <w:b/>
          <w:color w:val="0070C0"/>
        </w:rPr>
        <w:t xml:space="preserve">. 2024 er Vestlandsturnstevnet. </w:t>
      </w:r>
      <w:r w:rsidR="00F54BCD">
        <w:rPr>
          <w:b/>
          <w:color w:val="0070C0"/>
        </w:rPr>
        <w:br/>
      </w:r>
      <w:r w:rsidR="00F54BCD">
        <w:rPr>
          <w:b/>
          <w:color w:val="0070C0"/>
        </w:rPr>
        <w:t xml:space="preserve">Ingen rapport er innsendt. </w:t>
      </w:r>
    </w:p>
    <w:p w:rsidR="00F04505" w:rsidP="00742EF5" w:rsidRDefault="00F54BCD" w14:paraId="0DC022B1" w14:textId="2778DE85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TK/TM: </w:t>
      </w:r>
      <w:proofErr w:type="gramStart"/>
      <w:r>
        <w:rPr>
          <w:b/>
          <w:color w:val="0070C0"/>
        </w:rPr>
        <w:t>Vedrørende</w:t>
      </w:r>
      <w:proofErr w:type="gramEnd"/>
      <w:r>
        <w:rPr>
          <w:b/>
          <w:color w:val="0070C0"/>
        </w:rPr>
        <w:t xml:space="preserve"> å legge inn nye retningslinjer angående Norgesfinalen</w:t>
      </w:r>
      <w:r w:rsidR="00F04505">
        <w:rPr>
          <w:b/>
          <w:color w:val="0070C0"/>
        </w:rPr>
        <w:t xml:space="preserve">. </w:t>
      </w:r>
      <w:r w:rsidR="00F04505">
        <w:rPr>
          <w:b/>
          <w:color w:val="0070C0"/>
        </w:rPr>
        <w:br/>
      </w:r>
      <w:r w:rsidR="00F04505">
        <w:rPr>
          <w:b/>
          <w:color w:val="0070C0"/>
        </w:rPr>
        <w:t xml:space="preserve">Vedtak: Informasjonen som oppført i rapporten settes opp i eget dokument som retningslinjer, og anses som godkjent av styret. </w:t>
      </w:r>
    </w:p>
    <w:p w:rsidR="00F04505" w:rsidP="00742EF5" w:rsidRDefault="00F04505" w14:paraId="62FD5CFF" w14:textId="27E2ECB8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Tropp: Vedtak: Rapporten tas til etterretning. </w:t>
      </w:r>
    </w:p>
    <w:p w:rsidR="00F04505" w:rsidP="00742EF5" w:rsidRDefault="00F04505" w14:paraId="47A00504" w14:textId="409D7EE3">
      <w:pPr>
        <w:spacing w:line="360" w:lineRule="auto"/>
        <w:rPr>
          <w:b/>
          <w:color w:val="0070C0"/>
        </w:rPr>
      </w:pPr>
      <w:r>
        <w:rPr>
          <w:b/>
          <w:color w:val="0070C0"/>
        </w:rPr>
        <w:t xml:space="preserve">RG: </w:t>
      </w:r>
      <w:r w:rsidR="00B84F4C">
        <w:rPr>
          <w:b/>
          <w:color w:val="0070C0"/>
        </w:rPr>
        <w:t xml:space="preserve">Spørsmål vedr. para </w:t>
      </w:r>
      <w:r w:rsidR="00672820">
        <w:rPr>
          <w:b/>
          <w:color w:val="0070C0"/>
        </w:rPr>
        <w:t>–</w:t>
      </w:r>
      <w:r w:rsidR="00B84F4C">
        <w:rPr>
          <w:b/>
          <w:color w:val="0070C0"/>
        </w:rPr>
        <w:t xml:space="preserve"> </w:t>
      </w:r>
      <w:r w:rsidR="00672820">
        <w:rPr>
          <w:b/>
          <w:color w:val="0070C0"/>
        </w:rPr>
        <w:t xml:space="preserve">tas videre opp under punkt 8. Endringer av retningslinjer – hvem har originalen, feilen ligger i en PDF. </w:t>
      </w:r>
      <w:r w:rsidR="00672820">
        <w:rPr>
          <w:b/>
          <w:color w:val="0070C0"/>
        </w:rPr>
        <w:br/>
      </w:r>
      <w:r w:rsidR="00672820">
        <w:rPr>
          <w:b/>
          <w:color w:val="0070C0"/>
        </w:rPr>
        <w:t xml:space="preserve">Spørsmål fra RG – hva er utvalget sine konkrete arbeidsoppgaver, hva er forventet fra kretsstyret. </w:t>
      </w:r>
      <w:r w:rsidR="002904AA">
        <w:rPr>
          <w:b/>
          <w:color w:val="0070C0"/>
        </w:rPr>
        <w:br/>
      </w:r>
      <w:r w:rsidRPr="002A5EDE" w:rsidR="00A8714E">
        <w:rPr>
          <w:b/>
          <w:color w:val="0070C0"/>
          <w:highlight w:val="yellow"/>
        </w:rPr>
        <w:t xml:space="preserve">Svar: </w:t>
      </w:r>
      <w:r w:rsidRPr="002A5EDE" w:rsidR="00043403">
        <w:rPr>
          <w:b/>
          <w:color w:val="0070C0"/>
          <w:highlight w:val="yellow"/>
        </w:rPr>
        <w:t>retningslinjene ligger inne på Teams, under generelt, instrukser og retningslinjer</w:t>
      </w:r>
      <w:r w:rsidRPr="002A5EDE" w:rsidR="00772FEF">
        <w:rPr>
          <w:b/>
          <w:color w:val="0070C0"/>
          <w:highlight w:val="yellow"/>
        </w:rPr>
        <w:t xml:space="preserve">. </w:t>
      </w:r>
      <w:r w:rsidRPr="002A5EDE" w:rsidR="002904AA">
        <w:rPr>
          <w:b/>
          <w:color w:val="0070C0"/>
          <w:highlight w:val="yellow"/>
        </w:rPr>
        <w:t>Dette må utvalget gå gjennom og oppdatere. Dette gjelder generelt alle utvalgene.</w:t>
      </w:r>
      <w:r w:rsidR="002904AA">
        <w:rPr>
          <w:b/>
          <w:color w:val="0070C0"/>
        </w:rPr>
        <w:t xml:space="preserve"> </w:t>
      </w:r>
    </w:p>
    <w:p w:rsidR="00B43809" w:rsidP="00B43809" w:rsidRDefault="00B43809" w14:paraId="10CF3B3B" w14:textId="77777777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  <w:bCs/>
        </w:rPr>
      </w:pPr>
      <w:proofErr w:type="spellStart"/>
      <w:r>
        <w:rPr>
          <w:b/>
          <w:bCs/>
        </w:rPr>
        <w:t>Årshjul</w:t>
      </w:r>
      <w:proofErr w:type="spellEnd"/>
    </w:p>
    <w:p w:rsidR="002B4DFC" w:rsidP="002B4DFC" w:rsidRDefault="004D59F3" w14:paraId="0F77FB88" w14:textId="3E80C940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IER legger inn </w:t>
      </w:r>
      <w:proofErr w:type="spellStart"/>
      <w:r>
        <w:rPr>
          <w:b/>
          <w:bCs/>
        </w:rPr>
        <w:t>årshjulet</w:t>
      </w:r>
      <w:proofErr w:type="spellEnd"/>
      <w:r>
        <w:rPr>
          <w:b/>
          <w:bCs/>
        </w:rPr>
        <w:t xml:space="preserve"> på Teams – sjekker med Maria hvor som er mest hensiktsmessig å legge dette. Utvalgene legger enten inn informasjon selv, eller sender dette til IER. </w:t>
      </w:r>
    </w:p>
    <w:p w:rsidR="00B43809" w:rsidP="00B43809" w:rsidRDefault="00B43809" w14:paraId="79200D16" w14:textId="77777777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lastRenderedPageBreak/>
        <w:t>Jobb opp mot lag</w:t>
      </w:r>
    </w:p>
    <w:p w:rsidR="002E5E27" w:rsidP="002E5E27" w:rsidRDefault="00656A63" w14:paraId="09699BCE" w14:textId="07E69E1F">
      <w:pPr>
        <w:spacing w:after="0" w:line="360" w:lineRule="auto"/>
        <w:rPr>
          <w:b/>
        </w:rPr>
      </w:pPr>
      <w:r>
        <w:rPr>
          <w:b/>
        </w:rPr>
        <w:t xml:space="preserve">Flere tilbakemeldinger på dette. </w:t>
      </w:r>
      <w:r w:rsidR="00551A2E">
        <w:rPr>
          <w:b/>
        </w:rPr>
        <w:t xml:space="preserve">Viktig å ta kontakt med alle, men </w:t>
      </w:r>
      <w:r w:rsidR="009C49D5">
        <w:rPr>
          <w:b/>
        </w:rPr>
        <w:t xml:space="preserve">dette kan ikke ha en kort frist for dagene </w:t>
      </w:r>
      <w:r w:rsidR="00D23848">
        <w:rPr>
          <w:b/>
        </w:rPr>
        <w:t xml:space="preserve">strekker ikke til. Dette burde man også holde til kun kretsstyret, og la utvalgene få slippe </w:t>
      </w:r>
      <w:r w:rsidR="00E47947">
        <w:rPr>
          <w:b/>
        </w:rPr>
        <w:t xml:space="preserve">denne arbeidsbyrden. </w:t>
      </w:r>
      <w:r w:rsidR="00CC438D">
        <w:rPr>
          <w:b/>
        </w:rPr>
        <w:t xml:space="preserve">ALS, BN, </w:t>
      </w:r>
      <w:r w:rsidR="00C97A47">
        <w:rPr>
          <w:b/>
        </w:rPr>
        <w:t xml:space="preserve">KL tar </w:t>
      </w:r>
      <w:r w:rsidR="00777DB9">
        <w:rPr>
          <w:b/>
        </w:rPr>
        <w:t>og</w:t>
      </w:r>
      <w:r w:rsidR="00C97A47">
        <w:rPr>
          <w:b/>
        </w:rPr>
        <w:t xml:space="preserve"> ser på prioritering</w:t>
      </w:r>
      <w:r w:rsidR="00777DB9">
        <w:rPr>
          <w:b/>
        </w:rPr>
        <w:t>/fordeling</w:t>
      </w:r>
      <w:r w:rsidR="00C97A47">
        <w:rPr>
          <w:b/>
        </w:rPr>
        <w:t xml:space="preserve"> av dette under Forbundstinget på Sola. </w:t>
      </w:r>
    </w:p>
    <w:p w:rsidR="00777DB9" w:rsidP="002E5E27" w:rsidRDefault="00777DB9" w14:paraId="6CD02370" w14:textId="77777777">
      <w:pPr>
        <w:spacing w:after="0" w:line="360" w:lineRule="auto"/>
        <w:rPr>
          <w:b/>
        </w:rPr>
      </w:pPr>
    </w:p>
    <w:p w:rsidR="00B43809" w:rsidP="00B43809" w:rsidRDefault="00B43809" w14:paraId="5DA31035" w14:textId="77777777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Arrangement veiledere</w:t>
      </w:r>
    </w:p>
    <w:p w:rsidR="00777DB9" w:rsidP="00777DB9" w:rsidRDefault="00454EE7" w14:paraId="5ECAACF9" w14:textId="0B0731EB">
      <w:pPr>
        <w:spacing w:after="0" w:line="360" w:lineRule="auto"/>
        <w:rPr>
          <w:b/>
        </w:rPr>
      </w:pPr>
      <w:r>
        <w:rPr>
          <w:b/>
        </w:rPr>
        <w:t xml:space="preserve">Tekst i </w:t>
      </w:r>
      <w:proofErr w:type="spellStart"/>
      <w:r>
        <w:rPr>
          <w:b/>
        </w:rPr>
        <w:t>veilederene</w:t>
      </w:r>
      <w:proofErr w:type="spellEnd"/>
      <w:r>
        <w:rPr>
          <w:b/>
        </w:rPr>
        <w:t xml:space="preserve"> fra Bredde må omformuleres litt til å stemme </w:t>
      </w:r>
      <w:r w:rsidR="0037758E">
        <w:rPr>
          <w:b/>
        </w:rPr>
        <w:t xml:space="preserve">bedre overens. </w:t>
      </w:r>
    </w:p>
    <w:p w:rsidR="0037758E" w:rsidP="00777DB9" w:rsidRDefault="0037758E" w14:paraId="1E9FA2F5" w14:textId="4F02EA5F">
      <w:pPr>
        <w:spacing w:after="0" w:line="360" w:lineRule="auto"/>
        <w:rPr>
          <w:b/>
        </w:rPr>
      </w:pPr>
      <w:r>
        <w:rPr>
          <w:b/>
        </w:rPr>
        <w:t>Vedtak: Godkjent</w:t>
      </w:r>
      <w:r w:rsidR="00611072">
        <w:rPr>
          <w:b/>
        </w:rPr>
        <w:t xml:space="preserve"> med små formuleringsendringer</w:t>
      </w:r>
    </w:p>
    <w:p w:rsidR="00B43809" w:rsidP="00B43809" w:rsidRDefault="00B43809" w14:paraId="53B1ADF9" w14:textId="77777777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 xml:space="preserve">Utdanning og tilbakemelding til </w:t>
      </w:r>
      <w:proofErr w:type="spellStart"/>
      <w:r>
        <w:rPr>
          <w:b/>
        </w:rPr>
        <w:t>kompetanseavd</w:t>
      </w:r>
      <w:proofErr w:type="spellEnd"/>
    </w:p>
    <w:p w:rsidR="00543278" w:rsidP="00543278" w:rsidRDefault="00611072" w14:paraId="42C694AC" w14:textId="69B0F1B4">
      <w:pPr>
        <w:spacing w:after="0" w:line="360" w:lineRule="auto"/>
        <w:rPr>
          <w:b/>
        </w:rPr>
      </w:pPr>
      <w:r>
        <w:rPr>
          <w:b/>
        </w:rPr>
        <w:t>Vedtak: IER sitt forslag OK</w:t>
      </w:r>
    </w:p>
    <w:p w:rsidR="00B43809" w:rsidP="00B43809" w:rsidRDefault="00B43809" w14:paraId="626C18CC" w14:textId="6538911F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Para</w:t>
      </w:r>
    </w:p>
    <w:p w:rsidR="00B84F4C" w:rsidP="00B84F4C" w:rsidRDefault="00B84F4C" w14:paraId="46243F35" w14:textId="2CE6A3A8">
      <w:pPr>
        <w:spacing w:after="0" w:line="360" w:lineRule="auto"/>
        <w:rPr>
          <w:b/>
        </w:rPr>
      </w:pPr>
      <w:r>
        <w:rPr>
          <w:b/>
        </w:rPr>
        <w:t>Bør tilstrebe å få avholdt en åpen dag for paraidrett</w:t>
      </w:r>
      <w:r w:rsidR="00672820">
        <w:rPr>
          <w:b/>
        </w:rPr>
        <w:t xml:space="preserve"> innen turn</w:t>
      </w:r>
      <w:r>
        <w:rPr>
          <w:b/>
        </w:rPr>
        <w:t xml:space="preserve"> i Vestland, men sett dagens arbeidsmengde kan være vanskelig å få til før 2023. Sjekke opp mulighet for å søke om midler til å benytte i 1. kvartal/1. halvår 2023. </w:t>
      </w:r>
      <w:r w:rsidR="00672820">
        <w:rPr>
          <w:b/>
        </w:rPr>
        <w:t xml:space="preserve">BN/IER/MKD skriver søknad. </w:t>
      </w:r>
    </w:p>
    <w:p w:rsidR="00B43809" w:rsidP="00B43809" w:rsidRDefault="00B43809" w14:paraId="6800472A" w14:textId="77777777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</w:rPr>
        <w:t>Ny lovtekst</w:t>
      </w:r>
    </w:p>
    <w:p w:rsidR="00611072" w:rsidP="00611072" w:rsidRDefault="00D13D7C" w14:paraId="542BAA62" w14:textId="6C05FAAF">
      <w:pPr>
        <w:spacing w:after="0" w:line="360" w:lineRule="auto"/>
        <w:rPr>
          <w:b/>
        </w:rPr>
      </w:pPr>
      <w:r>
        <w:rPr>
          <w:b/>
        </w:rPr>
        <w:t>Sees på til neste styremøte 10. mai</w:t>
      </w:r>
    </w:p>
    <w:p w:rsidRPr="00D13D7C" w:rsidR="00B43809" w:rsidP="00B43809" w:rsidRDefault="00B43809" w14:paraId="6DB6F62A" w14:textId="73953B78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  <w:bCs/>
        </w:rPr>
        <w:t>Kommunikasjon og oppfølging</w:t>
      </w:r>
      <w:r w:rsidR="002904AA">
        <w:rPr>
          <w:b/>
          <w:bCs/>
        </w:rPr>
        <w:t xml:space="preserve"> </w:t>
      </w:r>
    </w:p>
    <w:p w:rsidRPr="00557DB9" w:rsidR="00D13D7C" w:rsidP="00D13D7C" w:rsidRDefault="00071DC4" w14:paraId="083284ED" w14:textId="37204D93">
      <w:pPr>
        <w:spacing w:after="0" w:line="360" w:lineRule="auto"/>
        <w:rPr>
          <w:b/>
        </w:rPr>
      </w:pPr>
      <w:r>
        <w:rPr>
          <w:b/>
        </w:rPr>
        <w:t xml:space="preserve">Må være tydeligere på når ting må </w:t>
      </w:r>
      <w:proofErr w:type="spellStart"/>
      <w:r>
        <w:rPr>
          <w:b/>
        </w:rPr>
        <w:t>hastegodkjennes</w:t>
      </w:r>
      <w:proofErr w:type="spellEnd"/>
      <w:r>
        <w:rPr>
          <w:b/>
        </w:rPr>
        <w:t xml:space="preserve"> mellom møter, ellers så blir ingenting behandlet før neste </w:t>
      </w:r>
      <w:proofErr w:type="gramStart"/>
      <w:r w:rsidR="006D7220">
        <w:rPr>
          <w:b/>
        </w:rPr>
        <w:t>KS møte</w:t>
      </w:r>
      <w:proofErr w:type="gramEnd"/>
      <w:r w:rsidR="006D7220">
        <w:rPr>
          <w:b/>
        </w:rPr>
        <w:t xml:space="preserve">. </w:t>
      </w:r>
    </w:p>
    <w:p w:rsidRPr="00951DC6" w:rsidR="00557DB9" w:rsidP="00B43809" w:rsidRDefault="00557DB9" w14:paraId="12492335" w14:textId="75CBC790">
      <w:pPr>
        <w:numPr>
          <w:ilvl w:val="0"/>
          <w:numId w:val="8"/>
        </w:numPr>
        <w:tabs>
          <w:tab w:val="num" w:pos="2062"/>
        </w:tabs>
        <w:spacing w:after="0" w:line="360" w:lineRule="auto"/>
        <w:ind w:left="2132" w:hanging="357"/>
        <w:rPr>
          <w:b/>
        </w:rPr>
      </w:pPr>
      <w:r>
        <w:rPr>
          <w:b/>
          <w:bCs/>
        </w:rPr>
        <w:t xml:space="preserve">Kurshelgen </w:t>
      </w:r>
      <w:r w:rsidR="00951DC6">
        <w:rPr>
          <w:b/>
          <w:bCs/>
        </w:rPr>
        <w:t>«</w:t>
      </w:r>
      <w:r>
        <w:rPr>
          <w:b/>
          <w:bCs/>
        </w:rPr>
        <w:t>Stord</w:t>
      </w:r>
      <w:r w:rsidR="00951DC6">
        <w:rPr>
          <w:b/>
          <w:bCs/>
        </w:rPr>
        <w:t>»</w:t>
      </w:r>
      <w:r>
        <w:rPr>
          <w:b/>
          <w:bCs/>
        </w:rPr>
        <w:t xml:space="preserve"> og tilbakemelding fra Åsane Arena</w:t>
      </w:r>
    </w:p>
    <w:p w:rsidR="00D9576D" w:rsidP="00951DC6" w:rsidRDefault="00F81A14" w14:paraId="6A243ACD" w14:textId="6C64F047">
      <w:pPr>
        <w:spacing w:after="0" w:line="360" w:lineRule="auto"/>
        <w:rPr>
          <w:b/>
        </w:rPr>
      </w:pPr>
      <w:r>
        <w:rPr>
          <w:b/>
        </w:rPr>
        <w:t xml:space="preserve">Åsane Arena er booket til </w:t>
      </w:r>
      <w:r w:rsidR="00443624">
        <w:rPr>
          <w:b/>
        </w:rPr>
        <w:t>9.-11. september</w:t>
      </w:r>
      <w:r w:rsidR="00AB4471">
        <w:rPr>
          <w:b/>
        </w:rPr>
        <w:t xml:space="preserve">. Prioritere </w:t>
      </w:r>
      <w:r w:rsidR="0060751A">
        <w:rPr>
          <w:b/>
        </w:rPr>
        <w:t>kursplan, sette helgen skikkelig på neste styremøte</w:t>
      </w:r>
      <w:r w:rsidR="00D9576D">
        <w:rPr>
          <w:b/>
        </w:rPr>
        <w:t xml:space="preserve"> 10. mai</w:t>
      </w:r>
      <w:r w:rsidR="00443624">
        <w:rPr>
          <w:b/>
        </w:rPr>
        <w:t xml:space="preserve">. </w:t>
      </w:r>
      <w:r w:rsidR="00B5694F">
        <w:rPr>
          <w:b/>
        </w:rPr>
        <w:t>BN må snakke med MKD vedr. tilbudet fra Scandic Ørnen</w:t>
      </w:r>
    </w:p>
    <w:p w:rsidR="00B43809" w:rsidP="00B43809" w:rsidRDefault="00B43809" w14:paraId="1F0E9648" w14:textId="77777777">
      <w:pPr>
        <w:numPr>
          <w:ilvl w:val="0"/>
          <w:numId w:val="8"/>
        </w:numPr>
        <w:tabs>
          <w:tab w:val="num" w:pos="2062"/>
        </w:tabs>
        <w:spacing w:after="0" w:line="240" w:lineRule="auto"/>
        <w:ind w:left="2132" w:hanging="357"/>
        <w:rPr>
          <w:b/>
        </w:rPr>
      </w:pPr>
      <w:r>
        <w:rPr>
          <w:b/>
        </w:rPr>
        <w:t>EVENTUELT</w:t>
      </w:r>
    </w:p>
    <w:p w:rsidR="00B43809" w:rsidP="00B5694F" w:rsidRDefault="00B5694F" w14:paraId="3DB013C7" w14:textId="1EBA2F69">
      <w:pPr>
        <w:pStyle w:val="ListParagraph"/>
        <w:numPr>
          <w:ilvl w:val="0"/>
          <w:numId w:val="7"/>
        </w:numPr>
        <w:rPr>
          <w:bCs/>
          <w:sz w:val="20"/>
        </w:rPr>
      </w:pPr>
      <w:r>
        <w:rPr>
          <w:bCs/>
          <w:sz w:val="20"/>
        </w:rPr>
        <w:t xml:space="preserve">Prisene: </w:t>
      </w:r>
      <w:r w:rsidR="00BA6392">
        <w:rPr>
          <w:bCs/>
          <w:sz w:val="20"/>
        </w:rPr>
        <w:t>Endre frist til 30. september</w:t>
      </w:r>
      <w:r w:rsidR="00EB1E47">
        <w:rPr>
          <w:bCs/>
          <w:sz w:val="20"/>
        </w:rPr>
        <w:t xml:space="preserve">. RG er imot at det kalles talentpris, og heller burde være kalt utøverpris. KS enig, dette endres. </w:t>
      </w:r>
    </w:p>
    <w:p w:rsidRPr="00B5694F" w:rsidR="00BA6392" w:rsidP="00B5694F" w:rsidRDefault="00811E69" w14:paraId="4A36C459" w14:textId="541074B2">
      <w:pPr>
        <w:pStyle w:val="ListParagraph"/>
        <w:numPr>
          <w:ilvl w:val="0"/>
          <w:numId w:val="7"/>
        </w:numPr>
        <w:rPr>
          <w:bCs/>
          <w:sz w:val="20"/>
        </w:rPr>
      </w:pPr>
      <w:r>
        <w:rPr>
          <w:bCs/>
          <w:sz w:val="20"/>
        </w:rPr>
        <w:t xml:space="preserve">Svare </w:t>
      </w:r>
      <w:proofErr w:type="spellStart"/>
      <w:r>
        <w:rPr>
          <w:bCs/>
          <w:sz w:val="20"/>
        </w:rPr>
        <w:t>Skavøypoll</w:t>
      </w:r>
      <w:proofErr w:type="spellEnd"/>
      <w:r>
        <w:rPr>
          <w:bCs/>
          <w:sz w:val="20"/>
        </w:rPr>
        <w:t xml:space="preserve"> </w:t>
      </w:r>
      <w:r w:rsidR="008624F2">
        <w:rPr>
          <w:bCs/>
          <w:sz w:val="20"/>
        </w:rPr>
        <w:t>– må ha inn tekst om at</w:t>
      </w:r>
      <w:r w:rsidR="00ED6FD7">
        <w:rPr>
          <w:bCs/>
          <w:sz w:val="20"/>
        </w:rPr>
        <w:t xml:space="preserve"> det er</w:t>
      </w:r>
      <w:r w:rsidR="008624F2">
        <w:rPr>
          <w:bCs/>
          <w:sz w:val="20"/>
        </w:rPr>
        <w:t xml:space="preserve"> S</w:t>
      </w:r>
      <w:proofErr w:type="spellStart"/>
      <w:r w:rsidR="00BE144E">
        <w:rPr>
          <w:bCs/>
          <w:sz w:val="20"/>
        </w:rPr>
        <w:t>kavøypoll</w:t>
      </w:r>
      <w:proofErr w:type="spellEnd"/>
      <w:r w:rsidR="00BE144E">
        <w:rPr>
          <w:bCs/>
          <w:sz w:val="20"/>
        </w:rPr>
        <w:t xml:space="preserve"> og Vestland</w:t>
      </w:r>
      <w:r w:rsidR="00ED6FD7">
        <w:rPr>
          <w:bCs/>
          <w:sz w:val="20"/>
        </w:rPr>
        <w:t xml:space="preserve"> GTK i fellesskap som arrangerer, MG melder tilbake til breddeutvalget. </w:t>
      </w:r>
    </w:p>
    <w:p w:rsidR="00B43809" w:rsidP="00B43809" w:rsidRDefault="00B43809" w14:paraId="26F38592" w14:textId="77777777">
      <w:pPr>
        <w:rPr>
          <w:b/>
          <w:sz w:val="24"/>
        </w:rPr>
      </w:pPr>
    </w:p>
    <w:p w:rsidRPr="00B43809" w:rsidR="00D8334D" w:rsidP="00B43809" w:rsidRDefault="00D8334D" w14:paraId="13E898E1" w14:textId="77777777"/>
    <w:sectPr w:rsidRPr="00B43809" w:rsidR="00D8334D" w:rsidSect="003353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600B" w:rsidP="00FD66C6" w:rsidRDefault="003D600B" w14:paraId="63D3BB36" w14:textId="77777777">
      <w:r>
        <w:separator/>
      </w:r>
    </w:p>
  </w:endnote>
  <w:endnote w:type="continuationSeparator" w:id="0">
    <w:p w:rsidR="003D600B" w:rsidP="00FD66C6" w:rsidRDefault="003D600B" w14:paraId="47EBD6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390" w:rsidP="00503236" w:rsidRDefault="00947390" w14:paraId="38257BB3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47390" w:rsidP="00947390" w:rsidRDefault="00947390" w14:paraId="1107457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160948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47390" w:rsidP="00503236" w:rsidRDefault="00947390" w14:paraId="37D2E6DF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85840" w:rsidP="00947390" w:rsidRDefault="00E85840" w14:paraId="30EFCA4F" w14:textId="77777777">
    <w:pPr>
      <w:pStyle w:val="Footer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0C8" w:rsidP="009640C8" w:rsidRDefault="009640C8" w14:paraId="5698207A" w14:textId="77777777">
    <w:pPr>
      <w:pStyle w:val="Footer"/>
      <w:ind w:left="5670"/>
    </w:pPr>
    <w:r>
      <w:tab/>
    </w:r>
  </w:p>
  <w:p w:rsidRPr="009640C8" w:rsidR="009640C8" w:rsidP="009640C8" w:rsidRDefault="009640C8" w14:paraId="2522DF6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600B" w:rsidP="00FD66C6" w:rsidRDefault="003D600B" w14:paraId="41ACB7FF" w14:textId="77777777">
      <w:r>
        <w:separator/>
      </w:r>
    </w:p>
  </w:footnote>
  <w:footnote w:type="continuationSeparator" w:id="0">
    <w:p w:rsidR="003D600B" w:rsidP="00FD66C6" w:rsidRDefault="003D600B" w14:paraId="2B7273A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66C6" w:rsidP="00E85840" w:rsidRDefault="00980681" w14:paraId="7FAFE249" w14:textId="77777777">
    <w:pPr>
      <w:pStyle w:val="Header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983D7B" wp14:editId="387B6B14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3E39EB" w:rsidP="003E39EB" w:rsidRDefault="00113AA6" w14:paraId="54C0E23B" w14:textId="77777777">
                          <w:pPr>
                            <w:pStyle w:val="NoSpacing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VESTLAND </w:t>
                          </w:r>
                          <w:r w:rsidR="00F45D73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5335B43">
            <v:shapetype id="_x0000_t202" coordsize="21600,21600" o:spt="202" path="m,l,21600r21600,l21600,xe" w14:anchorId="31983D7B">
              <v:stroke joinstyle="miter"/>
              <v:path gradientshapeok="t" o:connecttype="rect"/>
            </v:shapetype>
            <v:shape id="Text Box 10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>
              <v:textbox style="mso-fit-shape-to-text:t">
                <w:txbxContent>
                  <w:p w:rsidRPr="0076107E" w:rsidR="003E39EB" w:rsidP="003E39EB" w:rsidRDefault="00113AA6" w14:paraId="7B1709FF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VESTLAND </w:t>
                    </w:r>
                    <w:r w:rsidR="00F45D73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71C7BE79" wp14:editId="16E30A7E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 w:rsidR="00E85840">
      <w:rPr>
        <w:noProof/>
      </w:rPr>
      <w:drawing>
        <wp:inline distT="0" distB="0" distL="0" distR="0" wp14:anchorId="1F1631DB" wp14:editId="31836D3C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640C8" w:rsidR="009640C8" w:rsidP="009640C8" w:rsidRDefault="009640C8" w14:paraId="4816E481" w14:textId="77777777">
    <w:pPr>
      <w:pStyle w:val="Header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026600" wp14:editId="690FC14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6107E" w:rsidR="009640C8" w:rsidP="009640C8" w:rsidRDefault="009640C8" w14:paraId="3AC0ABA5" w14:textId="77777777">
                          <w:pPr>
                            <w:pStyle w:val="NoSpacing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9F8886C">
            <v:shapetype id="_x0000_t202" coordsize="21600,21600" o:spt="202" path="m,l,21600r21600,l21600,xe" w14:anchorId="1A026600">
              <v:stroke joinstyle="miter"/>
              <v:path gradientshapeok="t" o:connecttype="rect"/>
            </v:shapetype>
            <v:shape id="_x0000_s1027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>
              <v:textbox style="mso-fit-shape-to-text:t">
                <w:txbxContent>
                  <w:p w:rsidRPr="0076107E" w:rsidR="009640C8" w:rsidP="009640C8" w:rsidRDefault="009640C8" w14:paraId="4A8E2636" w14:textId="77777777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C759762" wp14:editId="663D49FD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584C6260" wp14:editId="0566D332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6985"/>
    <w:multiLevelType w:val="hybridMultilevel"/>
    <w:tmpl w:val="9304816E"/>
    <w:lvl w:ilvl="0" w:tplc="F620E474">
      <w:start w:val="2"/>
      <w:numFmt w:val="decimal"/>
      <w:lvlText w:val="%1."/>
      <w:lvlJc w:val="left"/>
      <w:pPr>
        <w:tabs>
          <w:tab w:val="num" w:pos="2202"/>
        </w:tabs>
        <w:ind w:left="2202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4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4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24760705"/>
    <w:multiLevelType w:val="hybridMultilevel"/>
    <w:tmpl w:val="043E3CFE"/>
    <w:lvl w:ilvl="0" w:tplc="A59E3944">
      <w:numFmt w:val="bullet"/>
      <w:lvlText w:val="·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BA572F"/>
    <w:multiLevelType w:val="hybridMultilevel"/>
    <w:tmpl w:val="CD9EE1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1F70E8"/>
    <w:multiLevelType w:val="hybridMultilevel"/>
    <w:tmpl w:val="7E34027C"/>
    <w:lvl w:ilvl="0" w:tplc="54BAEAF6"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hint="default" w:ascii="Times New Roman" w:hAnsi="Times New Roman" w:eastAsia="Times New Roman" w:cs="Times New Roman"/>
        <w:b/>
      </w:rPr>
    </w:lvl>
    <w:lvl w:ilvl="1" w:tplc="0414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hint="default" w:ascii="Courier New" w:hAnsi="Courier New" w:cs="Times New Roman"/>
      </w:rPr>
    </w:lvl>
    <w:lvl w:ilvl="2" w:tplc="0414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hint="default" w:ascii="Courier New" w:hAnsi="Courier New" w:cs="Times New Roman"/>
      </w:rPr>
    </w:lvl>
    <w:lvl w:ilvl="5" w:tplc="0414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hint="default" w:ascii="Courier New" w:hAnsi="Courier New" w:cs="Times New Roman"/>
      </w:rPr>
    </w:lvl>
    <w:lvl w:ilvl="8" w:tplc="0414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hint="default" w:ascii="Wingdings" w:hAnsi="Wingdings"/>
      </w:rPr>
    </w:lvl>
  </w:abstractNum>
  <w:abstractNum w:abstractNumId="4" w15:restartNumberingAfterBreak="0">
    <w:nsid w:val="4DD53C54"/>
    <w:multiLevelType w:val="hybridMultilevel"/>
    <w:tmpl w:val="59FEC866"/>
    <w:lvl w:ilvl="0" w:tplc="0414000F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922"/>
        </w:tabs>
        <w:ind w:left="2922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14000F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14000F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5" w15:restartNumberingAfterBreak="0">
    <w:nsid w:val="59A979AE"/>
    <w:multiLevelType w:val="hybridMultilevel"/>
    <w:tmpl w:val="D69CA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A50C27"/>
    <w:multiLevelType w:val="hybridMultilevel"/>
    <w:tmpl w:val="64C8ACCE"/>
    <w:lvl w:ilvl="0" w:tplc="312A8E44">
      <w:numFmt w:val="bullet"/>
      <w:lvlText w:val="•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7CF80BE4"/>
    <w:multiLevelType w:val="multilevel"/>
    <w:tmpl w:val="1748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35"/>
    <w:rsid w:val="000065D9"/>
    <w:rsid w:val="00027E49"/>
    <w:rsid w:val="00035735"/>
    <w:rsid w:val="00043403"/>
    <w:rsid w:val="00071DC4"/>
    <w:rsid w:val="00077A40"/>
    <w:rsid w:val="000965CC"/>
    <w:rsid w:val="000A0043"/>
    <w:rsid w:val="000A1B48"/>
    <w:rsid w:val="000F75CA"/>
    <w:rsid w:val="0011294A"/>
    <w:rsid w:val="00113AA6"/>
    <w:rsid w:val="00124F48"/>
    <w:rsid w:val="001279DB"/>
    <w:rsid w:val="00131F73"/>
    <w:rsid w:val="001D6B80"/>
    <w:rsid w:val="001E59F5"/>
    <w:rsid w:val="001E7A61"/>
    <w:rsid w:val="0020666A"/>
    <w:rsid w:val="00255A98"/>
    <w:rsid w:val="00260401"/>
    <w:rsid w:val="002904AA"/>
    <w:rsid w:val="002955FC"/>
    <w:rsid w:val="002A179E"/>
    <w:rsid w:val="002A5EDE"/>
    <w:rsid w:val="002B4D0C"/>
    <w:rsid w:val="002B4DFC"/>
    <w:rsid w:val="002E3076"/>
    <w:rsid w:val="002E5E27"/>
    <w:rsid w:val="00320015"/>
    <w:rsid w:val="00320EA2"/>
    <w:rsid w:val="003337A4"/>
    <w:rsid w:val="00335322"/>
    <w:rsid w:val="003625E9"/>
    <w:rsid w:val="00366B5B"/>
    <w:rsid w:val="0037758E"/>
    <w:rsid w:val="0038181E"/>
    <w:rsid w:val="003B63B9"/>
    <w:rsid w:val="003B7AC6"/>
    <w:rsid w:val="003D600B"/>
    <w:rsid w:val="003E39EB"/>
    <w:rsid w:val="004105F9"/>
    <w:rsid w:val="0042064D"/>
    <w:rsid w:val="00424CD6"/>
    <w:rsid w:val="00443624"/>
    <w:rsid w:val="00454EE7"/>
    <w:rsid w:val="00473259"/>
    <w:rsid w:val="004736D9"/>
    <w:rsid w:val="0048079C"/>
    <w:rsid w:val="00486A6A"/>
    <w:rsid w:val="004972FE"/>
    <w:rsid w:val="0049754D"/>
    <w:rsid w:val="004D1AC7"/>
    <w:rsid w:val="004D59F3"/>
    <w:rsid w:val="00526835"/>
    <w:rsid w:val="00543278"/>
    <w:rsid w:val="00551A2E"/>
    <w:rsid w:val="0055571A"/>
    <w:rsid w:val="00557DB9"/>
    <w:rsid w:val="00587991"/>
    <w:rsid w:val="005B4612"/>
    <w:rsid w:val="005F093D"/>
    <w:rsid w:val="005F6321"/>
    <w:rsid w:val="0060751A"/>
    <w:rsid w:val="00611072"/>
    <w:rsid w:val="00616910"/>
    <w:rsid w:val="00653AFF"/>
    <w:rsid w:val="00656A63"/>
    <w:rsid w:val="00664D94"/>
    <w:rsid w:val="00672820"/>
    <w:rsid w:val="00677E5A"/>
    <w:rsid w:val="006A4C00"/>
    <w:rsid w:val="006B50D8"/>
    <w:rsid w:val="006D7220"/>
    <w:rsid w:val="006F0165"/>
    <w:rsid w:val="0072356A"/>
    <w:rsid w:val="00742EF5"/>
    <w:rsid w:val="0076107E"/>
    <w:rsid w:val="00772FEF"/>
    <w:rsid w:val="00777DB9"/>
    <w:rsid w:val="007A48D0"/>
    <w:rsid w:val="007B08C8"/>
    <w:rsid w:val="007E0858"/>
    <w:rsid w:val="0080364F"/>
    <w:rsid w:val="00811E69"/>
    <w:rsid w:val="008251DF"/>
    <w:rsid w:val="00833104"/>
    <w:rsid w:val="008527FA"/>
    <w:rsid w:val="00857B3B"/>
    <w:rsid w:val="008624F2"/>
    <w:rsid w:val="00877AF2"/>
    <w:rsid w:val="00893FB7"/>
    <w:rsid w:val="009354DE"/>
    <w:rsid w:val="00947390"/>
    <w:rsid w:val="00951DC6"/>
    <w:rsid w:val="009623AC"/>
    <w:rsid w:val="009640C8"/>
    <w:rsid w:val="00980681"/>
    <w:rsid w:val="0099783E"/>
    <w:rsid w:val="009C03BA"/>
    <w:rsid w:val="009C49D5"/>
    <w:rsid w:val="00A0752A"/>
    <w:rsid w:val="00A52921"/>
    <w:rsid w:val="00A54BBD"/>
    <w:rsid w:val="00A675B2"/>
    <w:rsid w:val="00A8625A"/>
    <w:rsid w:val="00A8714E"/>
    <w:rsid w:val="00AB4471"/>
    <w:rsid w:val="00AB4C62"/>
    <w:rsid w:val="00AB6C5B"/>
    <w:rsid w:val="00AC2EFF"/>
    <w:rsid w:val="00AD4F61"/>
    <w:rsid w:val="00AF0F1F"/>
    <w:rsid w:val="00B43809"/>
    <w:rsid w:val="00B5694F"/>
    <w:rsid w:val="00B570B8"/>
    <w:rsid w:val="00B6081C"/>
    <w:rsid w:val="00B84F4C"/>
    <w:rsid w:val="00BA1223"/>
    <w:rsid w:val="00BA6392"/>
    <w:rsid w:val="00BE144E"/>
    <w:rsid w:val="00C3620E"/>
    <w:rsid w:val="00C90C72"/>
    <w:rsid w:val="00C97A47"/>
    <w:rsid w:val="00CB1AA2"/>
    <w:rsid w:val="00CC438D"/>
    <w:rsid w:val="00CE0731"/>
    <w:rsid w:val="00CE0B66"/>
    <w:rsid w:val="00D13D7C"/>
    <w:rsid w:val="00D23848"/>
    <w:rsid w:val="00D27DB2"/>
    <w:rsid w:val="00D53315"/>
    <w:rsid w:val="00D8334D"/>
    <w:rsid w:val="00D9576D"/>
    <w:rsid w:val="00DB30FD"/>
    <w:rsid w:val="00DF79F0"/>
    <w:rsid w:val="00E05E40"/>
    <w:rsid w:val="00E14D52"/>
    <w:rsid w:val="00E47947"/>
    <w:rsid w:val="00E627D2"/>
    <w:rsid w:val="00E85840"/>
    <w:rsid w:val="00EB1E47"/>
    <w:rsid w:val="00EC0436"/>
    <w:rsid w:val="00ED28D0"/>
    <w:rsid w:val="00ED6FD7"/>
    <w:rsid w:val="00F039A7"/>
    <w:rsid w:val="00F04505"/>
    <w:rsid w:val="00F45D73"/>
    <w:rsid w:val="00F54BCD"/>
    <w:rsid w:val="00F81A14"/>
    <w:rsid w:val="00FD0375"/>
    <w:rsid w:val="00FD66C6"/>
    <w:rsid w:val="00FE18B7"/>
    <w:rsid w:val="02B68D84"/>
    <w:rsid w:val="04525DE5"/>
    <w:rsid w:val="1138CE73"/>
    <w:rsid w:val="1C7B811A"/>
    <w:rsid w:val="2F080FDB"/>
    <w:rsid w:val="318503CF"/>
    <w:rsid w:val="3F050B48"/>
    <w:rsid w:val="4BEB7BD6"/>
    <w:rsid w:val="4D874C37"/>
    <w:rsid w:val="5004402B"/>
    <w:rsid w:val="5686210F"/>
    <w:rsid w:val="5FF75E96"/>
    <w:rsid w:val="690A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1842E"/>
  <w15:chartTrackingRefBased/>
  <w15:docId w15:val="{66F6D1BF-270A-4A03-8AC0-6F04218B24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cs="Arial" w:eastAsiaTheme="minorHAns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aliases w:val="NGTF normal"/>
    <w:qFormat/>
    <w:rsid w:val="00366B5B"/>
    <w:pPr>
      <w:spacing w:after="160" w:line="256" w:lineRule="auto"/>
    </w:pPr>
    <w:rPr>
      <w:rFonts w:asciiTheme="minorHAnsi" w:hAnsiTheme="minorHAnsi" w:cstheme="minorBidi"/>
      <w:szCs w:val="22"/>
      <w:lang w:val="nb-NO"/>
    </w:rPr>
  </w:style>
  <w:style w:type="paragraph" w:styleId="Heading1">
    <w:name w:val="heading 1"/>
    <w:aliases w:val="NGTF O-1"/>
    <w:basedOn w:val="Normal"/>
    <w:next w:val="Normal"/>
    <w:link w:val="Heading1Char"/>
    <w:autoRedefine/>
    <w:uiPriority w:val="9"/>
    <w:qFormat/>
    <w:rsid w:val="004972FE"/>
    <w:pPr>
      <w:keepNext/>
      <w:keepLines/>
      <w:spacing w:before="240"/>
      <w:outlineLvl w:val="0"/>
    </w:pPr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Heading2">
    <w:name w:val="heading 2"/>
    <w:aliases w:val="NGTF O-2"/>
    <w:basedOn w:val="Normal"/>
    <w:next w:val="Normal"/>
    <w:link w:val="Heading2Char"/>
    <w:autoRedefine/>
    <w:uiPriority w:val="9"/>
    <w:unhideWhenUsed/>
    <w:qFormat/>
    <w:rsid w:val="004972FE"/>
    <w:pPr>
      <w:keepNext/>
      <w:keepLines/>
      <w:spacing w:before="40"/>
      <w:outlineLvl w:val="1"/>
    </w:pPr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Heading3">
    <w:name w:val="heading 3"/>
    <w:aliases w:val="NGTF O-3"/>
    <w:basedOn w:val="Normal"/>
    <w:next w:val="Normal"/>
    <w:link w:val="Heading3Char"/>
    <w:autoRedefine/>
    <w:uiPriority w:val="9"/>
    <w:unhideWhenUsed/>
    <w:qFormat/>
    <w:rsid w:val="004972FE"/>
    <w:pPr>
      <w:keepNext/>
      <w:keepLines/>
      <w:spacing w:before="40"/>
      <w:outlineLvl w:val="2"/>
    </w:pPr>
    <w:rPr>
      <w:rFonts w:ascii="Arial Black" w:hAnsi="Arial Black" w:eastAsiaTheme="majorEastAsia" w:cstheme="majorBidi"/>
      <w:b/>
      <w:color w:val="003A78"/>
      <w:sz w:val="24"/>
    </w:rPr>
  </w:style>
  <w:style w:type="paragraph" w:styleId="Heading4">
    <w:name w:val="heading 4"/>
    <w:aliases w:val="NGTF O-4"/>
    <w:basedOn w:val="Normal"/>
    <w:next w:val="Normal"/>
    <w:link w:val="Heading4Char"/>
    <w:autoRedefine/>
    <w:uiPriority w:val="9"/>
    <w:semiHidden/>
    <w:unhideWhenUsed/>
    <w:qFormat/>
    <w:rsid w:val="004972FE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66C6"/>
  </w:style>
  <w:style w:type="paragraph" w:styleId="Footer">
    <w:name w:val="footer"/>
    <w:basedOn w:val="Normal"/>
    <w:link w:val="FooterChar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66C6"/>
  </w:style>
  <w:style w:type="character" w:styleId="Heading1Char" w:customStyle="1">
    <w:name w:val="Heading 1 Char"/>
    <w:aliases w:val="NGTF O-1 Char"/>
    <w:basedOn w:val="DefaultParagraphFont"/>
    <w:link w:val="Heading1"/>
    <w:uiPriority w:val="9"/>
    <w:rsid w:val="004972FE"/>
    <w:rPr>
      <w:rFonts w:ascii="Arial Black" w:hAnsi="Arial Black" w:eastAsiaTheme="majorEastAsia" w:cstheme="majorBidi"/>
      <w:b/>
      <w:color w:val="003A78"/>
      <w:sz w:val="36"/>
      <w:szCs w:val="32"/>
    </w:rPr>
  </w:style>
  <w:style w:type="paragraph" w:styleId="NoSpacing">
    <w:name w:val="No Spacing"/>
    <w:uiPriority w:val="1"/>
    <w:rsid w:val="00FD66C6"/>
  </w:style>
  <w:style w:type="paragraph" w:styleId="BalloonText">
    <w:name w:val="Balloon Text"/>
    <w:basedOn w:val="Normal"/>
    <w:link w:val="BalloonTextChar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styleId="Heading2Char" w:customStyle="1">
    <w:name w:val="Heading 2 Char"/>
    <w:aliases w:val="NGTF O-2 Char"/>
    <w:basedOn w:val="DefaultParagraphFont"/>
    <w:link w:val="Heading2"/>
    <w:uiPriority w:val="9"/>
    <w:rsid w:val="004972FE"/>
    <w:rPr>
      <w:rFonts w:ascii="Arial Black" w:hAnsi="Arial Black" w:eastAsiaTheme="majorEastAsia" w:cstheme="majorBidi"/>
      <w:b/>
      <w:color w:val="003A78"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72FE"/>
    <w:pPr>
      <w:contextualSpacing/>
    </w:pPr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972FE"/>
    <w:rPr>
      <w:rFonts w:ascii="Arial Black" w:hAnsi="Arial Black" w:eastAsiaTheme="majorEastAsia" w:cstheme="majorBidi"/>
      <w:b/>
      <w:color w:val="003A78"/>
      <w:spacing w:val="-10"/>
      <w:kern w:val="28"/>
      <w:sz w:val="36"/>
      <w:szCs w:val="56"/>
    </w:rPr>
  </w:style>
  <w:style w:type="paragraph" w:styleId="Subtitle">
    <w:name w:val="Subtitle"/>
    <w:aliases w:val="Mellomtittel"/>
    <w:basedOn w:val="Normal"/>
    <w:next w:val="Normal"/>
    <w:link w:val="SubtitleChar"/>
    <w:autoRedefine/>
    <w:uiPriority w:val="11"/>
    <w:qFormat/>
    <w:rsid w:val="00BA1223"/>
    <w:pPr>
      <w:numPr>
        <w:ilvl w:val="1"/>
      </w:numPr>
    </w:pPr>
    <w:rPr>
      <w:rFonts w:eastAsiaTheme="minorEastAsia"/>
      <w:b/>
      <w:color w:val="003A78"/>
      <w:spacing w:val="15"/>
      <w:sz w:val="24"/>
    </w:rPr>
  </w:style>
  <w:style w:type="character" w:styleId="SubtitleChar" w:customStyle="1">
    <w:name w:val="Subtitle Char"/>
    <w:aliases w:val="Mellomtittel Char"/>
    <w:basedOn w:val="DefaultParagraphFont"/>
    <w:link w:val="Subtitle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rsid w:val="004972FE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972FE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4972FE"/>
    <w:rPr>
      <w:rFonts w:ascii="Arial" w:hAnsi="Arial"/>
      <w:i/>
      <w:iCs/>
      <w:color w:val="D21125" w:themeColor="accent1"/>
    </w:rPr>
  </w:style>
  <w:style w:type="paragraph" w:styleId="Quote">
    <w:name w:val="Quote"/>
    <w:basedOn w:val="Normal"/>
    <w:next w:val="Normal"/>
    <w:link w:val="QuoteChar"/>
    <w:uiPriority w:val="29"/>
    <w:rsid w:val="00BA122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A122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BA1223"/>
    <w:pPr>
      <w:pBdr>
        <w:top w:val="single" w:color="D21125" w:themeColor="accent1" w:sz="4" w:space="10"/>
        <w:bottom w:val="single" w:color="D21125" w:themeColor="accent1" w:sz="4" w:space="10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1223"/>
    <w:rPr>
      <w:i/>
      <w:iCs/>
      <w:color w:val="D21125" w:themeColor="accent1"/>
    </w:rPr>
  </w:style>
  <w:style w:type="character" w:styleId="SubtleReference">
    <w:name w:val="Subtle Reference"/>
    <w:basedOn w:val="DefaultParagraphFont"/>
    <w:uiPriority w:val="31"/>
    <w:rsid w:val="00BA122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okTitle">
    <w:name w:val="Book Title"/>
    <w:basedOn w:val="DefaultParagraphFont"/>
    <w:uiPriority w:val="33"/>
    <w:rsid w:val="00BA1223"/>
    <w:rPr>
      <w:b/>
      <w:bCs/>
      <w:i/>
      <w:iCs/>
      <w:spacing w:val="5"/>
    </w:rPr>
  </w:style>
  <w:style w:type="paragraph" w:styleId="ListParagraph">
    <w:name w:val="List Paragraph"/>
    <w:basedOn w:val="Normal"/>
    <w:autoRedefine/>
    <w:uiPriority w:val="34"/>
    <w:qFormat/>
    <w:rsid w:val="004972FE"/>
    <w:pPr>
      <w:contextualSpacing/>
    </w:pPr>
  </w:style>
  <w:style w:type="character" w:styleId="Heading3Char" w:customStyle="1">
    <w:name w:val="Heading 3 Char"/>
    <w:aliases w:val="NGTF O-3 Char"/>
    <w:basedOn w:val="DefaultParagraphFont"/>
    <w:link w:val="Heading3"/>
    <w:uiPriority w:val="9"/>
    <w:rsid w:val="004972FE"/>
    <w:rPr>
      <w:rFonts w:ascii="Arial Black" w:hAnsi="Arial Black" w:eastAsiaTheme="majorEastAsia" w:cstheme="majorBidi"/>
      <w:b/>
      <w:color w:val="003A78"/>
      <w:sz w:val="24"/>
    </w:rPr>
  </w:style>
  <w:style w:type="character" w:styleId="Heading4Char" w:customStyle="1">
    <w:name w:val="Heading 4 Char"/>
    <w:aliases w:val="NGTF O-4 Char"/>
    <w:basedOn w:val="DefaultParagraphFont"/>
    <w:link w:val="Heading4"/>
    <w:uiPriority w:val="9"/>
    <w:semiHidden/>
    <w:rsid w:val="004972FE"/>
    <w:rPr>
      <w:rFonts w:eastAsiaTheme="majorEastAsia" w:cstheme="majorBidi"/>
      <w:b/>
      <w:iCs/>
      <w:color w:val="003A78"/>
      <w:sz w:val="24"/>
    </w:rPr>
  </w:style>
  <w:style w:type="character" w:styleId="Strong">
    <w:name w:val="Strong"/>
    <w:basedOn w:val="DefaultParagraphFont"/>
    <w:uiPriority w:val="22"/>
    <w:rsid w:val="004972FE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131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1F7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4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178984c6512947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26663\Downloads\Dokument_notatmal%20Vestland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9f3c-8919-4b36-9445-97b2db1880b6}"/>
      </w:docPartPr>
      <w:docPartBody>
        <w:p w14:paraId="50ED591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f6b277fd-a029-4900-b985-7b95e2b0b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2C980C-F44B-1E4C-A103-18DB4C2CD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94A78-8E62-476C-B9A8-897913234A90}"/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Dokument_notatmal Vestland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Næss, Benedicte Christine Krohn</dc:creator>
  <cp:keywords/>
  <dc:description/>
  <cp:lastModifiedBy>engerid</cp:lastModifiedBy>
  <cp:revision>61</cp:revision>
  <cp:lastPrinted>2019-06-12T10:57:00Z</cp:lastPrinted>
  <dcterms:created xsi:type="dcterms:W3CDTF">2022-04-04T16:27:00Z</dcterms:created>
  <dcterms:modified xsi:type="dcterms:W3CDTF">2022-04-06T15:06:57Z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SIP_Label_d3491420-1ae2-4120-89e6-e6f668f067e2_Enabled">
    <vt:lpwstr>true</vt:lpwstr>
  </property>
  <property fmtid="{D5CDD505-2E9C-101B-9397-08002B2CF9AE}" pid="8" name="MSIP_Label_d3491420-1ae2-4120-89e6-e6f668f067e2_SetDate">
    <vt:lpwstr>2022-03-17T08:23:02Z</vt:lpwstr>
  </property>
  <property fmtid="{D5CDD505-2E9C-101B-9397-08002B2CF9AE}" pid="9" name="MSIP_Label_d3491420-1ae2-4120-89e6-e6f668f067e2_Method">
    <vt:lpwstr>Standard</vt:lpwstr>
  </property>
  <property fmtid="{D5CDD505-2E9C-101B-9397-08002B2CF9AE}" pid="10" name="MSIP_Label_d3491420-1ae2-4120-89e6-e6f668f067e2_Name">
    <vt:lpwstr>d3491420-1ae2-4120-89e6-e6f668f067e2</vt:lpwstr>
  </property>
  <property fmtid="{D5CDD505-2E9C-101B-9397-08002B2CF9AE}" pid="11" name="MSIP_Label_d3491420-1ae2-4120-89e6-e6f668f067e2_SiteId">
    <vt:lpwstr>62366534-1ec3-4962-8869-9b5535279d0b</vt:lpwstr>
  </property>
  <property fmtid="{D5CDD505-2E9C-101B-9397-08002B2CF9AE}" pid="12" name="MSIP_Label_d3491420-1ae2-4120-89e6-e6f668f067e2_ActionId">
    <vt:lpwstr>81563563-6754-4c6b-b218-78fa0f175da5</vt:lpwstr>
  </property>
  <property fmtid="{D5CDD505-2E9C-101B-9397-08002B2CF9AE}" pid="13" name="MSIP_Label_d3491420-1ae2-4120-89e6-e6f668f067e2_ContentBits">
    <vt:lpwstr>0</vt:lpwstr>
  </property>
</Properties>
</file>